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3319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Sidi Mansour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3319B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décembre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3319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3319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3319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53319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Décollement de la peinture sol du terminal de cuisson, de la chambre froide négative, de la chambre froide </w:t>
            </w:r>
            <w:proofErr w:type="gramStart"/>
            <w:r>
              <w:rPr>
                <w:sz w:val="28"/>
                <w:szCs w:val="28"/>
              </w:rPr>
              <w:t>traiteur,…</w:t>
            </w:r>
            <w:proofErr w:type="gramEnd"/>
          </w:p>
          <w:p w:rsidR="0053319B" w:rsidRDefault="0053319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de la peinture du meuble fromage charcuterie</w:t>
            </w:r>
          </w:p>
          <w:p w:rsidR="0053319B" w:rsidRPr="009E3E5D" w:rsidRDefault="0053319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Oxydation trop poussée des éléments de présentations de denrées alimentaires en rayon PGC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53319B" w:rsidP="0053319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Prévoir la protection de </w:t>
            </w:r>
            <w:proofErr w:type="spellStart"/>
            <w:r>
              <w:rPr>
                <w:sz w:val="28"/>
                <w:szCs w:val="28"/>
              </w:rPr>
              <w:t>l’harissa</w:t>
            </w:r>
            <w:proofErr w:type="spellEnd"/>
            <w:r>
              <w:rPr>
                <w:sz w:val="28"/>
                <w:szCs w:val="28"/>
              </w:rPr>
              <w:t xml:space="preserve"> et la pâte d’ail en rayon olives/épices</w:t>
            </w:r>
          </w:p>
          <w:p w:rsidR="0053319B" w:rsidRDefault="0053319B" w:rsidP="0053319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actions de nettoyage à l’entrée de la chambre froide négative</w:t>
            </w:r>
          </w:p>
          <w:p w:rsidR="0053319B" w:rsidRDefault="0053319B" w:rsidP="0053319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Nettoyage présentoir poulet rôti</w:t>
            </w:r>
          </w:p>
          <w:p w:rsidR="0053319B" w:rsidRPr="0053319B" w:rsidRDefault="0053319B" w:rsidP="0053319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opérations de nettoyage du linéaire yaourt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53319B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>
      <w:bookmarkStart w:id="0" w:name="_GoBack"/>
      <w:bookmarkEnd w:id="0"/>
    </w:p>
    <w:sectPr w:rsidR="00352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21" w:rsidRDefault="00892E21" w:rsidP="009E3E5D">
      <w:pPr>
        <w:spacing w:after="0" w:line="240" w:lineRule="auto"/>
      </w:pPr>
      <w:r>
        <w:separator/>
      </w:r>
    </w:p>
  </w:endnote>
  <w:endnote w:type="continuationSeparator" w:id="0">
    <w:p w:rsidR="00892E21" w:rsidRDefault="00892E2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21" w:rsidRDefault="00892E21" w:rsidP="009E3E5D">
      <w:pPr>
        <w:spacing w:after="0" w:line="240" w:lineRule="auto"/>
      </w:pPr>
      <w:r>
        <w:separator/>
      </w:r>
    </w:p>
  </w:footnote>
  <w:footnote w:type="continuationSeparator" w:id="0">
    <w:p w:rsidR="00892E21" w:rsidRDefault="00892E2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Header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265B"/>
    <w:multiLevelType w:val="hybridMultilevel"/>
    <w:tmpl w:val="5CD0234C"/>
    <w:lvl w:ilvl="0" w:tplc="544EC0F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3319B"/>
    <w:rsid w:val="0054024F"/>
    <w:rsid w:val="00577A44"/>
    <w:rsid w:val="00585D6F"/>
    <w:rsid w:val="00617C05"/>
    <w:rsid w:val="00701A6E"/>
    <w:rsid w:val="007E602A"/>
    <w:rsid w:val="00854252"/>
    <w:rsid w:val="00892E21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30DF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2</cp:revision>
  <cp:lastPrinted>2016-05-07T09:13:00Z</cp:lastPrinted>
  <dcterms:created xsi:type="dcterms:W3CDTF">2017-12-14T21:21:00Z</dcterms:created>
  <dcterms:modified xsi:type="dcterms:W3CDTF">2017-12-14T21:21:00Z</dcterms:modified>
</cp:coreProperties>
</file>