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C0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C04C88">
              <w:rPr>
                <w:sz w:val="28"/>
                <w:szCs w:val="28"/>
              </w:rPr>
              <w:t>Raoued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F836EB" w:rsidP="00C04C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04C88">
              <w:rPr>
                <w:sz w:val="28"/>
                <w:szCs w:val="28"/>
              </w:rPr>
              <w:t>9</w:t>
            </w:r>
            <w:r w:rsidR="005A171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1F661D">
        <w:trPr>
          <w:trHeight w:val="69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C04C88" w:rsidP="00F83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  <w:r w:rsidR="00F836EB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B652EA" w:rsidRPr="009E3E5D" w:rsidRDefault="00C04C88" w:rsidP="00F83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C04C88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conforme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C04C88" w:rsidRPr="00C04C88" w:rsidRDefault="00C04C88" w:rsidP="00C04C88">
            <w:pPr>
              <w:pStyle w:val="Paragraphedeliste"/>
              <w:numPr>
                <w:ilvl w:val="0"/>
                <w:numId w:val="3"/>
              </w:numPr>
              <w:ind w:left="302"/>
              <w:jc w:val="both"/>
              <w:rPr>
                <w:sz w:val="28"/>
                <w:szCs w:val="28"/>
              </w:rPr>
            </w:pPr>
            <w:r w:rsidRPr="00C04C88">
              <w:rPr>
                <w:sz w:val="28"/>
                <w:szCs w:val="28"/>
              </w:rPr>
              <w:t>Bou/pat: sol écaillé au niveau de la chambre froide positive</w:t>
            </w:r>
          </w:p>
          <w:p w:rsidR="00C04C88" w:rsidRPr="00C04C88" w:rsidRDefault="00C04C88" w:rsidP="00C04C88">
            <w:pPr>
              <w:pStyle w:val="Paragraphedeliste"/>
              <w:numPr>
                <w:ilvl w:val="0"/>
                <w:numId w:val="3"/>
              </w:numPr>
              <w:ind w:left="302"/>
              <w:jc w:val="both"/>
              <w:rPr>
                <w:sz w:val="28"/>
                <w:szCs w:val="28"/>
              </w:rPr>
            </w:pPr>
            <w:r w:rsidRPr="00C04C88">
              <w:rPr>
                <w:sz w:val="28"/>
                <w:szCs w:val="28"/>
              </w:rPr>
              <w:t>excès de givre au niveau du meuble arrière de stockage charcuterie</w:t>
            </w:r>
          </w:p>
          <w:p w:rsidR="008924D5" w:rsidRPr="00C04C88" w:rsidRDefault="00C04C88" w:rsidP="00C04C88">
            <w:pPr>
              <w:pStyle w:val="Paragraphedeliste"/>
              <w:numPr>
                <w:ilvl w:val="0"/>
                <w:numId w:val="3"/>
              </w:numPr>
              <w:ind w:left="302"/>
              <w:jc w:val="both"/>
              <w:rPr>
                <w:sz w:val="28"/>
                <w:szCs w:val="28"/>
              </w:rPr>
            </w:pPr>
            <w:r w:rsidRPr="00C04C88">
              <w:rPr>
                <w:sz w:val="28"/>
                <w:szCs w:val="28"/>
              </w:rPr>
              <w:t xml:space="preserve">Impression incomplète des étiquettes balance vu l’absence de balance en </w:t>
            </w:r>
            <w:proofErr w:type="spellStart"/>
            <w:r w:rsidRPr="00C04C88">
              <w:rPr>
                <w:sz w:val="28"/>
                <w:szCs w:val="28"/>
              </w:rPr>
              <w:t>bou</w:t>
            </w:r>
            <w:proofErr w:type="spellEnd"/>
            <w:r w:rsidRPr="00C04C88">
              <w:rPr>
                <w:sz w:val="28"/>
                <w:szCs w:val="28"/>
              </w:rPr>
              <w:t>/pat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C04C88" w:rsidRPr="00C04C88" w:rsidRDefault="00C04C88" w:rsidP="00C04C88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 w:rsidRPr="00C04C88">
              <w:rPr>
                <w:sz w:val="28"/>
                <w:szCs w:val="28"/>
              </w:rPr>
              <w:t xml:space="preserve">manque d’indication de la présence de sésame (allergène) dans la composition du biscuit </w:t>
            </w:r>
            <w:proofErr w:type="spellStart"/>
            <w:r w:rsidRPr="00C04C88">
              <w:rPr>
                <w:sz w:val="28"/>
                <w:szCs w:val="28"/>
              </w:rPr>
              <w:t>diari</w:t>
            </w:r>
            <w:proofErr w:type="spellEnd"/>
            <w:r w:rsidRPr="00C04C88">
              <w:rPr>
                <w:sz w:val="28"/>
                <w:szCs w:val="28"/>
              </w:rPr>
              <w:t xml:space="preserve"> du fournisseur </w:t>
            </w:r>
            <w:proofErr w:type="spellStart"/>
            <w:r w:rsidRPr="00C04C88">
              <w:rPr>
                <w:sz w:val="28"/>
                <w:szCs w:val="28"/>
              </w:rPr>
              <w:t>essada</w:t>
            </w:r>
            <w:proofErr w:type="spellEnd"/>
          </w:p>
          <w:p w:rsidR="009C470B" w:rsidRDefault="00C04C88" w:rsidP="009C470B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la fiche d’enregistrement de désinfection des fruits et œufs</w:t>
            </w:r>
          </w:p>
          <w:p w:rsidR="00C04C88" w:rsidRPr="00C04C88" w:rsidRDefault="00C04C88" w:rsidP="00C04C88">
            <w:pPr>
              <w:pStyle w:val="Paragraphedeliste"/>
              <w:numPr>
                <w:ilvl w:val="0"/>
                <w:numId w:val="2"/>
              </w:numPr>
              <w:ind w:left="3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manque de la traçabilité de la </w:t>
            </w:r>
            <w:proofErr w:type="spellStart"/>
            <w:r>
              <w:rPr>
                <w:sz w:val="28"/>
                <w:szCs w:val="28"/>
              </w:rPr>
              <w:t>ricotte</w:t>
            </w:r>
            <w:proofErr w:type="spellEnd"/>
            <w:r>
              <w:rPr>
                <w:sz w:val="28"/>
                <w:szCs w:val="28"/>
              </w:rPr>
              <w:t xml:space="preserve"> du fournisseur Mr fromage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8924D5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530" w:rsidRDefault="00C64530" w:rsidP="009E3E5D">
      <w:pPr>
        <w:spacing w:after="0" w:line="240" w:lineRule="auto"/>
      </w:pPr>
      <w:r>
        <w:separator/>
      </w:r>
    </w:p>
  </w:endnote>
  <w:endnote w:type="continuationSeparator" w:id="0">
    <w:p w:rsidR="00C64530" w:rsidRDefault="00C6453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530" w:rsidRDefault="00C64530" w:rsidP="009E3E5D">
      <w:pPr>
        <w:spacing w:after="0" w:line="240" w:lineRule="auto"/>
      </w:pPr>
      <w:r>
        <w:separator/>
      </w:r>
    </w:p>
  </w:footnote>
  <w:footnote w:type="continuationSeparator" w:id="0">
    <w:p w:rsidR="00C64530" w:rsidRDefault="00C6453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C7541"/>
    <w:multiLevelType w:val="hybridMultilevel"/>
    <w:tmpl w:val="407C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70C10"/>
    <w:multiLevelType w:val="hybridMultilevel"/>
    <w:tmpl w:val="D2FA4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1F661D"/>
    <w:rsid w:val="002142D8"/>
    <w:rsid w:val="002235DE"/>
    <w:rsid w:val="002B449A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5F063B"/>
    <w:rsid w:val="00617C05"/>
    <w:rsid w:val="006F12DD"/>
    <w:rsid w:val="00701A6E"/>
    <w:rsid w:val="007E602A"/>
    <w:rsid w:val="00854252"/>
    <w:rsid w:val="008905D9"/>
    <w:rsid w:val="008924D5"/>
    <w:rsid w:val="008D24D7"/>
    <w:rsid w:val="0092607B"/>
    <w:rsid w:val="00976409"/>
    <w:rsid w:val="009B6F74"/>
    <w:rsid w:val="009C470B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53CB9"/>
    <w:rsid w:val="00B652EA"/>
    <w:rsid w:val="00BB6911"/>
    <w:rsid w:val="00BC0634"/>
    <w:rsid w:val="00BE42A2"/>
    <w:rsid w:val="00BF43E0"/>
    <w:rsid w:val="00C04C88"/>
    <w:rsid w:val="00C64530"/>
    <w:rsid w:val="00C72D65"/>
    <w:rsid w:val="00CF32D3"/>
    <w:rsid w:val="00D021B7"/>
    <w:rsid w:val="00D07723"/>
    <w:rsid w:val="00D218B1"/>
    <w:rsid w:val="00D21F84"/>
    <w:rsid w:val="00D46F5E"/>
    <w:rsid w:val="00DA0C2D"/>
    <w:rsid w:val="00DB1EFF"/>
    <w:rsid w:val="00DB3099"/>
    <w:rsid w:val="00DC6E6D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836EB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36E2F-1D57-4FA7-8F49-1F59C9A1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Admin</cp:lastModifiedBy>
  <cp:revision>2</cp:revision>
  <cp:lastPrinted>2017-11-09T21:51:00Z</cp:lastPrinted>
  <dcterms:created xsi:type="dcterms:W3CDTF">2017-11-11T07:51:00Z</dcterms:created>
  <dcterms:modified xsi:type="dcterms:W3CDTF">2017-11-11T07:51:00Z</dcterms:modified>
</cp:coreProperties>
</file>