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4E06AF" w:rsidP="00947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947EEF">
              <w:rPr>
                <w:sz w:val="28"/>
                <w:szCs w:val="28"/>
              </w:rPr>
              <w:t>boumhal</w:t>
            </w:r>
            <w:bookmarkStart w:id="0" w:name="_GoBack"/>
            <w:bookmarkEnd w:id="0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583B25" w:rsidP="00600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0007C">
              <w:rPr>
                <w:sz w:val="28"/>
                <w:szCs w:val="28"/>
              </w:rPr>
              <w:t>5</w:t>
            </w:r>
            <w:r w:rsidR="00B21EBD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8</w:t>
            </w:r>
            <w:r w:rsidR="00B21EBD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A94AE5">
        <w:trPr>
          <w:trHeight w:val="55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924969" w:rsidRPr="009E3E5D" w:rsidRDefault="00B21EBD" w:rsidP="00600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A94AE5">
        <w:trPr>
          <w:trHeight w:val="43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B21EBD" w:rsidRPr="009E3E5D" w:rsidRDefault="0078262D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4E06AF" w:rsidRPr="009E3E5D" w:rsidRDefault="0078262D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</w:t>
            </w:r>
          </w:p>
        </w:tc>
      </w:tr>
      <w:tr w:rsidR="009E3E5D" w:rsidRPr="009E3E5D" w:rsidTr="00924969">
        <w:trPr>
          <w:trHeight w:val="159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60007C" w:rsidRPr="00947EEF" w:rsidRDefault="00164ED2" w:rsidP="0060007C">
            <w:pPr>
              <w:pStyle w:val="Paragraphedeliste"/>
              <w:numPr>
                <w:ilvl w:val="0"/>
                <w:numId w:val="4"/>
              </w:numPr>
              <w:ind w:left="302"/>
              <w:rPr>
                <w:sz w:val="28"/>
                <w:szCs w:val="28"/>
              </w:rPr>
            </w:pPr>
            <w:r w:rsidRPr="00947EEF">
              <w:rPr>
                <w:sz w:val="28"/>
                <w:szCs w:val="28"/>
              </w:rPr>
              <w:t xml:space="preserve">Absence d’eau chaude dans </w:t>
            </w:r>
            <w:r w:rsidR="0060007C" w:rsidRPr="00947EEF">
              <w:rPr>
                <w:sz w:val="28"/>
                <w:szCs w:val="28"/>
              </w:rPr>
              <w:t xml:space="preserve">la poissonnerie </w:t>
            </w:r>
          </w:p>
          <w:p w:rsidR="0060007C" w:rsidRPr="00947EEF" w:rsidRDefault="0060007C" w:rsidP="0060007C">
            <w:pPr>
              <w:pStyle w:val="Paragraphedeliste"/>
              <w:numPr>
                <w:ilvl w:val="0"/>
                <w:numId w:val="4"/>
              </w:numPr>
              <w:ind w:left="302"/>
              <w:rPr>
                <w:sz w:val="28"/>
                <w:szCs w:val="28"/>
              </w:rPr>
            </w:pPr>
            <w:r w:rsidRPr="00947EEF">
              <w:rPr>
                <w:sz w:val="28"/>
                <w:szCs w:val="28"/>
              </w:rPr>
              <w:t>le meuble  d’exposition traiteur n’est pas protégé</w:t>
            </w:r>
          </w:p>
          <w:p w:rsidR="0060007C" w:rsidRPr="00947EEF" w:rsidRDefault="0060007C" w:rsidP="0060007C">
            <w:pPr>
              <w:pStyle w:val="Paragraphedeliste"/>
              <w:numPr>
                <w:ilvl w:val="0"/>
                <w:numId w:val="4"/>
              </w:numPr>
              <w:ind w:left="302"/>
              <w:rPr>
                <w:sz w:val="28"/>
                <w:szCs w:val="28"/>
              </w:rPr>
            </w:pPr>
            <w:r w:rsidRPr="00947EEF">
              <w:rPr>
                <w:sz w:val="28"/>
                <w:szCs w:val="28"/>
              </w:rPr>
              <w:t>siphon</w:t>
            </w:r>
            <w:r w:rsidR="00642E58" w:rsidRPr="00947EEF">
              <w:rPr>
                <w:sz w:val="28"/>
                <w:szCs w:val="28"/>
              </w:rPr>
              <w:t xml:space="preserve"> du labo </w:t>
            </w:r>
            <w:proofErr w:type="spellStart"/>
            <w:r w:rsidR="00642E58" w:rsidRPr="00947EEF">
              <w:rPr>
                <w:sz w:val="28"/>
                <w:szCs w:val="28"/>
              </w:rPr>
              <w:t>patisserie</w:t>
            </w:r>
            <w:proofErr w:type="spellEnd"/>
            <w:r w:rsidRPr="00947EEF">
              <w:rPr>
                <w:sz w:val="28"/>
                <w:szCs w:val="28"/>
              </w:rPr>
              <w:t xml:space="preserve"> bouché à cause du retour des eaux usées provenant du labo traiteur</w:t>
            </w:r>
          </w:p>
          <w:p w:rsidR="00415EF9" w:rsidRPr="00947EEF" w:rsidRDefault="00642E58" w:rsidP="00642E58">
            <w:pPr>
              <w:pStyle w:val="Paragraphedeliste"/>
              <w:numPr>
                <w:ilvl w:val="0"/>
                <w:numId w:val="4"/>
              </w:numPr>
              <w:ind w:left="302"/>
              <w:rPr>
                <w:sz w:val="28"/>
                <w:szCs w:val="28"/>
              </w:rPr>
            </w:pPr>
            <w:r w:rsidRPr="00947EEF">
              <w:rPr>
                <w:sz w:val="28"/>
                <w:szCs w:val="28"/>
              </w:rPr>
              <w:t>la porte de la chambre froide yaourt ne se ferme pas</w:t>
            </w:r>
          </w:p>
          <w:p w:rsidR="00642E58" w:rsidRPr="00947EEF" w:rsidRDefault="00642E58" w:rsidP="00642E58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ind w:left="302"/>
              <w:rPr>
                <w:sz w:val="28"/>
                <w:szCs w:val="28"/>
              </w:rPr>
            </w:pPr>
            <w:r w:rsidRPr="00947EEF">
              <w:rPr>
                <w:sz w:val="28"/>
                <w:szCs w:val="28"/>
              </w:rPr>
              <w:t>la porte de l</w:t>
            </w:r>
            <w:r w:rsidRPr="00947EEF">
              <w:rPr>
                <w:sz w:val="28"/>
                <w:szCs w:val="28"/>
              </w:rPr>
              <w:t>’</w:t>
            </w:r>
            <w:proofErr w:type="spellStart"/>
            <w:r w:rsidRPr="00947EEF">
              <w:rPr>
                <w:sz w:val="28"/>
                <w:szCs w:val="28"/>
              </w:rPr>
              <w:t>a</w:t>
            </w:r>
            <w:r w:rsidRPr="00947EEF">
              <w:rPr>
                <w:sz w:val="28"/>
                <w:szCs w:val="28"/>
              </w:rPr>
              <w:t>moire</w:t>
            </w:r>
            <w:proofErr w:type="spellEnd"/>
            <w:r w:rsidRPr="00947EEF">
              <w:rPr>
                <w:sz w:val="28"/>
                <w:szCs w:val="28"/>
              </w:rPr>
              <w:t xml:space="preserve"> UV </w:t>
            </w:r>
            <w:r w:rsidR="00947EEF" w:rsidRPr="00947EEF">
              <w:rPr>
                <w:sz w:val="28"/>
                <w:szCs w:val="28"/>
              </w:rPr>
              <w:t xml:space="preserve">pâtisserie </w:t>
            </w:r>
            <w:r w:rsidRPr="00947EEF">
              <w:rPr>
                <w:sz w:val="28"/>
                <w:szCs w:val="28"/>
              </w:rPr>
              <w:t>ne se ferme</w:t>
            </w:r>
            <w:r w:rsidRPr="00947EEF">
              <w:rPr>
                <w:sz w:val="28"/>
                <w:szCs w:val="28"/>
              </w:rPr>
              <w:t xml:space="preserve"> pas</w:t>
            </w:r>
          </w:p>
          <w:p w:rsidR="00642E58" w:rsidRPr="00924969" w:rsidRDefault="00642E58" w:rsidP="00642E58">
            <w:pPr>
              <w:pStyle w:val="Paragraphedeliste"/>
              <w:ind w:left="302"/>
              <w:rPr>
                <w:sz w:val="28"/>
                <w:szCs w:val="28"/>
              </w:rPr>
            </w:pP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164ED2" w:rsidRPr="00642E58" w:rsidRDefault="00164ED2" w:rsidP="00B21EBD">
            <w:pPr>
              <w:rPr>
                <w:sz w:val="28"/>
                <w:szCs w:val="28"/>
                <w:u w:val="single"/>
              </w:rPr>
            </w:pPr>
            <w:r w:rsidRPr="00642E58">
              <w:rPr>
                <w:sz w:val="28"/>
                <w:szCs w:val="28"/>
                <w:u w:val="single"/>
              </w:rPr>
              <w:t xml:space="preserve">Boucherie : </w:t>
            </w:r>
          </w:p>
          <w:p w:rsidR="005A7496" w:rsidRPr="00642E58" w:rsidRDefault="0060007C" w:rsidP="00642E58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 w:rsidRPr="00642E58">
              <w:rPr>
                <w:sz w:val="28"/>
                <w:szCs w:val="28"/>
              </w:rPr>
              <w:t xml:space="preserve">DLC  31/08/17 de l’étiquette balance de brochette de dinde </w:t>
            </w:r>
            <w:proofErr w:type="spellStart"/>
            <w:r w:rsidRPr="00642E58">
              <w:rPr>
                <w:sz w:val="28"/>
                <w:szCs w:val="28"/>
              </w:rPr>
              <w:t>parf</w:t>
            </w:r>
            <w:proofErr w:type="spellEnd"/>
            <w:r w:rsidRPr="00642E58">
              <w:rPr>
                <w:sz w:val="28"/>
                <w:szCs w:val="28"/>
              </w:rPr>
              <w:t xml:space="preserve"> &gt; DLC du fournisseur 28/08/17</w:t>
            </w:r>
          </w:p>
          <w:p w:rsidR="00642E58" w:rsidRDefault="00642E58" w:rsidP="00642E58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 w:rsidRPr="00642E58">
              <w:rPr>
                <w:sz w:val="28"/>
                <w:szCs w:val="28"/>
              </w:rPr>
              <w:t>Manque d’indication des données de la viande concernant la traçabilité des merguez d’agneau</w:t>
            </w:r>
            <w:r>
              <w:rPr>
                <w:sz w:val="28"/>
                <w:szCs w:val="28"/>
              </w:rPr>
              <w:t>x fabriqués le 24/08/17</w:t>
            </w:r>
          </w:p>
          <w:p w:rsidR="00642E58" w:rsidRPr="00642E58" w:rsidRDefault="00642E58" w:rsidP="00642E58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de traçabilité des boulettes de viande fabriqué</w:t>
            </w:r>
            <w:r w:rsidR="00947EEF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s le 24/08/17</w:t>
            </w:r>
          </w:p>
          <w:p w:rsidR="00642E58" w:rsidRPr="00642E58" w:rsidRDefault="00642E58" w:rsidP="00642E58">
            <w:pPr>
              <w:rPr>
                <w:sz w:val="28"/>
                <w:szCs w:val="28"/>
                <w:u w:val="single"/>
              </w:rPr>
            </w:pPr>
            <w:r w:rsidRPr="00642E58">
              <w:rPr>
                <w:sz w:val="28"/>
                <w:szCs w:val="28"/>
                <w:u w:val="single"/>
              </w:rPr>
              <w:t>Fruits légumes</w:t>
            </w:r>
            <w:r w:rsidRPr="00642E58">
              <w:rPr>
                <w:sz w:val="28"/>
                <w:szCs w:val="28"/>
                <w:u w:val="single"/>
              </w:rPr>
              <w:t> :</w:t>
            </w:r>
          </w:p>
          <w:p w:rsidR="005A7496" w:rsidRPr="00642E58" w:rsidRDefault="00642E58" w:rsidP="00642E58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42E58">
              <w:rPr>
                <w:sz w:val="28"/>
                <w:szCs w:val="28"/>
              </w:rPr>
              <w:t xml:space="preserve">Présence de salade </w:t>
            </w:r>
            <w:proofErr w:type="spellStart"/>
            <w:r w:rsidRPr="00642E58">
              <w:rPr>
                <w:sz w:val="28"/>
                <w:szCs w:val="28"/>
              </w:rPr>
              <w:t>chikorée</w:t>
            </w:r>
            <w:proofErr w:type="spellEnd"/>
            <w:r w:rsidRPr="00642E58">
              <w:rPr>
                <w:sz w:val="28"/>
                <w:szCs w:val="28"/>
              </w:rPr>
              <w:t xml:space="preserve"> rouge et salade paysanne non retirées du linéaire dont la DLC 26/08/17</w:t>
            </w:r>
          </w:p>
          <w:p w:rsidR="005A7496" w:rsidRPr="00642E58" w:rsidRDefault="00924969" w:rsidP="00924969">
            <w:pPr>
              <w:rPr>
                <w:sz w:val="28"/>
                <w:szCs w:val="28"/>
                <w:u w:val="single"/>
              </w:rPr>
            </w:pPr>
            <w:r w:rsidRPr="00642E58">
              <w:rPr>
                <w:sz w:val="28"/>
                <w:szCs w:val="28"/>
                <w:u w:val="single"/>
              </w:rPr>
              <w:t>Bou/pat :</w:t>
            </w:r>
          </w:p>
          <w:p w:rsidR="00924969" w:rsidRPr="00947EEF" w:rsidRDefault="0060007C" w:rsidP="00947EEF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42E58">
              <w:rPr>
                <w:sz w:val="28"/>
                <w:szCs w:val="28"/>
              </w:rPr>
              <w:t xml:space="preserve">Présence de boites de </w:t>
            </w:r>
            <w:proofErr w:type="spellStart"/>
            <w:r w:rsidRPr="00642E58">
              <w:rPr>
                <w:sz w:val="28"/>
                <w:szCs w:val="28"/>
              </w:rPr>
              <w:t>makroudh</w:t>
            </w:r>
            <w:proofErr w:type="spellEnd"/>
            <w:r w:rsidRPr="00642E58">
              <w:rPr>
                <w:sz w:val="28"/>
                <w:szCs w:val="28"/>
              </w:rPr>
              <w:t xml:space="preserve"> </w:t>
            </w:r>
            <w:proofErr w:type="spellStart"/>
            <w:r w:rsidRPr="00642E58">
              <w:rPr>
                <w:sz w:val="28"/>
                <w:szCs w:val="28"/>
              </w:rPr>
              <w:t>koucha</w:t>
            </w:r>
            <w:proofErr w:type="spellEnd"/>
            <w:r w:rsidRPr="00642E58">
              <w:rPr>
                <w:sz w:val="28"/>
                <w:szCs w:val="28"/>
              </w:rPr>
              <w:t xml:space="preserve"> datte dont la DLUO est dépassée 23/08/2017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693C17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73" w:rsidRDefault="00BF1673" w:rsidP="009E3E5D">
      <w:pPr>
        <w:spacing w:after="0" w:line="240" w:lineRule="auto"/>
      </w:pPr>
      <w:r>
        <w:separator/>
      </w:r>
    </w:p>
  </w:endnote>
  <w:endnote w:type="continuationSeparator" w:id="0">
    <w:p w:rsidR="00BF1673" w:rsidRDefault="00BF1673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73" w:rsidRDefault="00BF1673" w:rsidP="009E3E5D">
      <w:pPr>
        <w:spacing w:after="0" w:line="240" w:lineRule="auto"/>
      </w:pPr>
      <w:r>
        <w:separator/>
      </w:r>
    </w:p>
  </w:footnote>
  <w:footnote w:type="continuationSeparator" w:id="0">
    <w:p w:rsidR="00BF1673" w:rsidRDefault="00BF1673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DD1"/>
    <w:multiLevelType w:val="hybridMultilevel"/>
    <w:tmpl w:val="0742BA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52FD3"/>
    <w:multiLevelType w:val="hybridMultilevel"/>
    <w:tmpl w:val="4B9E7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21777"/>
    <w:multiLevelType w:val="hybridMultilevel"/>
    <w:tmpl w:val="B3C6648A"/>
    <w:lvl w:ilvl="0" w:tplc="040C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3">
    <w:nsid w:val="77793160"/>
    <w:multiLevelType w:val="hybridMultilevel"/>
    <w:tmpl w:val="C226C3A6"/>
    <w:lvl w:ilvl="0" w:tplc="040C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164ED2"/>
    <w:rsid w:val="002142D8"/>
    <w:rsid w:val="002235DE"/>
    <w:rsid w:val="00230408"/>
    <w:rsid w:val="00232DF7"/>
    <w:rsid w:val="00280DD7"/>
    <w:rsid w:val="002B5F5A"/>
    <w:rsid w:val="00322573"/>
    <w:rsid w:val="003721C5"/>
    <w:rsid w:val="00384C18"/>
    <w:rsid w:val="00386841"/>
    <w:rsid w:val="00390FEF"/>
    <w:rsid w:val="003C4583"/>
    <w:rsid w:val="00401E47"/>
    <w:rsid w:val="00415EF9"/>
    <w:rsid w:val="004822AB"/>
    <w:rsid w:val="004A1337"/>
    <w:rsid w:val="004E06AF"/>
    <w:rsid w:val="004E208F"/>
    <w:rsid w:val="0054024F"/>
    <w:rsid w:val="00577A44"/>
    <w:rsid w:val="00583B25"/>
    <w:rsid w:val="00585D6F"/>
    <w:rsid w:val="005A7496"/>
    <w:rsid w:val="0060007C"/>
    <w:rsid w:val="00617C05"/>
    <w:rsid w:val="00642E58"/>
    <w:rsid w:val="00675F0B"/>
    <w:rsid w:val="00693C17"/>
    <w:rsid w:val="006C3D71"/>
    <w:rsid w:val="00701A6E"/>
    <w:rsid w:val="0078262D"/>
    <w:rsid w:val="007E602A"/>
    <w:rsid w:val="00854252"/>
    <w:rsid w:val="008A134A"/>
    <w:rsid w:val="008D24D7"/>
    <w:rsid w:val="00924969"/>
    <w:rsid w:val="00947EEF"/>
    <w:rsid w:val="00976409"/>
    <w:rsid w:val="00981ACF"/>
    <w:rsid w:val="009E3E5D"/>
    <w:rsid w:val="009F5FE4"/>
    <w:rsid w:val="00A11194"/>
    <w:rsid w:val="00A94AE5"/>
    <w:rsid w:val="00AA4C4A"/>
    <w:rsid w:val="00AA6692"/>
    <w:rsid w:val="00AC4D3C"/>
    <w:rsid w:val="00B21EBD"/>
    <w:rsid w:val="00B34C46"/>
    <w:rsid w:val="00BC0634"/>
    <w:rsid w:val="00BE4459"/>
    <w:rsid w:val="00BF1673"/>
    <w:rsid w:val="00C72D65"/>
    <w:rsid w:val="00C90D24"/>
    <w:rsid w:val="00CB4196"/>
    <w:rsid w:val="00CF32D3"/>
    <w:rsid w:val="00D021B7"/>
    <w:rsid w:val="00D46F5E"/>
    <w:rsid w:val="00D922C6"/>
    <w:rsid w:val="00DA0C2D"/>
    <w:rsid w:val="00DB1EFF"/>
    <w:rsid w:val="00DB3099"/>
    <w:rsid w:val="00E043A4"/>
    <w:rsid w:val="00E06817"/>
    <w:rsid w:val="00E53132"/>
    <w:rsid w:val="00E77AEA"/>
    <w:rsid w:val="00E84C34"/>
    <w:rsid w:val="00EC0AD5"/>
    <w:rsid w:val="00ED0A16"/>
    <w:rsid w:val="00ED2AB0"/>
    <w:rsid w:val="00ED7BBF"/>
    <w:rsid w:val="00EE2969"/>
    <w:rsid w:val="00EE5F8D"/>
    <w:rsid w:val="00EF646E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64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6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DELL</cp:lastModifiedBy>
  <cp:revision>31</cp:revision>
  <cp:lastPrinted>2017-07-19T19:08:00Z</cp:lastPrinted>
  <dcterms:created xsi:type="dcterms:W3CDTF">2016-10-21T10:40:00Z</dcterms:created>
  <dcterms:modified xsi:type="dcterms:W3CDTF">2017-08-25T18:23:00Z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74664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