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063A90" w:rsidP="00063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Hypermarché </w:t>
            </w:r>
            <w:r w:rsidR="005A1719">
              <w:rPr>
                <w:sz w:val="28"/>
                <w:szCs w:val="28"/>
              </w:rPr>
              <w:t>C</w:t>
            </w:r>
            <w:r w:rsidR="00FA70EF">
              <w:rPr>
                <w:sz w:val="28"/>
                <w:szCs w:val="28"/>
              </w:rPr>
              <w:t>arrefour Gabes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063A90" w:rsidP="00FA7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63A90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  <w:vAlign w:val="center"/>
          </w:tcPr>
          <w:p w:rsidR="00185A20" w:rsidRDefault="005A1719" w:rsidP="00185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185A20" w:rsidRPr="009E3E5D" w:rsidRDefault="00185A20" w:rsidP="00185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Pâtisserie : renforcer le nettoyage du gros et petit matériel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5F5041" w:rsidRPr="009E3E5D" w:rsidRDefault="00FA70EF" w:rsidP="00063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Renforcer </w:t>
            </w:r>
            <w:r w:rsidR="00063A90">
              <w:rPr>
                <w:sz w:val="28"/>
                <w:szCs w:val="28"/>
              </w:rPr>
              <w:t>le nettoyage des vitres des meubles de la boucherie et le muret derrière le stand de la poissonnerie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FA70EF" w:rsidRDefault="00185A20" w:rsidP="00063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chambres de pousse ne sont pas disposées de système d’évacuation des eaux</w:t>
            </w:r>
          </w:p>
          <w:p w:rsidR="00185A20" w:rsidRPr="009E3E5D" w:rsidRDefault="00CA6D99" w:rsidP="00063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laboratoire de la boulangerie est trop étroit.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A70EF" w:rsidRDefault="00063A90" w:rsidP="00063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certificats de salubrité ne sont pas tous classés chez les chefs rayons poissonnerie et boucherie.</w:t>
            </w:r>
          </w:p>
          <w:p w:rsidR="00CA6D99" w:rsidRDefault="00CA6D99" w:rsidP="00063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fruits sont découpés dans la boulangerie</w:t>
            </w:r>
          </w:p>
          <w:p w:rsidR="00CA6D99" w:rsidRPr="00FA70EF" w:rsidRDefault="00CA6D99" w:rsidP="00063A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Attente des prolongée des yaourts à température ambiante et élévation de la température à cœur à </w:t>
            </w:r>
            <w:proofErr w:type="spellStart"/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2°C</w:t>
            </w:r>
            <w:proofErr w:type="spellEnd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063A90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063A90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CE0" w:rsidRDefault="00CD0CE0" w:rsidP="009E3E5D">
      <w:pPr>
        <w:spacing w:after="0" w:line="240" w:lineRule="auto"/>
      </w:pPr>
      <w:r>
        <w:separator/>
      </w:r>
    </w:p>
  </w:endnote>
  <w:endnote w:type="continuationSeparator" w:id="0">
    <w:p w:rsidR="00CD0CE0" w:rsidRDefault="00CD0CE0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CE0" w:rsidRDefault="00CD0CE0" w:rsidP="009E3E5D">
      <w:pPr>
        <w:spacing w:after="0" w:line="240" w:lineRule="auto"/>
      </w:pPr>
      <w:r>
        <w:separator/>
      </w:r>
    </w:p>
  </w:footnote>
  <w:footnote w:type="continuationSeparator" w:id="0">
    <w:p w:rsidR="00CD0CE0" w:rsidRDefault="00CD0CE0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DF0"/>
    <w:rsid w:val="00063A90"/>
    <w:rsid w:val="00071705"/>
    <w:rsid w:val="0008488C"/>
    <w:rsid w:val="00085D6B"/>
    <w:rsid w:val="000F0F16"/>
    <w:rsid w:val="000F3ADA"/>
    <w:rsid w:val="001039E2"/>
    <w:rsid w:val="00131794"/>
    <w:rsid w:val="00133532"/>
    <w:rsid w:val="00157C2C"/>
    <w:rsid w:val="00185A20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4E7961"/>
    <w:rsid w:val="0054024F"/>
    <w:rsid w:val="00577A44"/>
    <w:rsid w:val="00585D6F"/>
    <w:rsid w:val="005A0C64"/>
    <w:rsid w:val="005A1719"/>
    <w:rsid w:val="005B0607"/>
    <w:rsid w:val="005F5041"/>
    <w:rsid w:val="00617C05"/>
    <w:rsid w:val="006F3E07"/>
    <w:rsid w:val="00701A6E"/>
    <w:rsid w:val="007825B2"/>
    <w:rsid w:val="007E602A"/>
    <w:rsid w:val="00854252"/>
    <w:rsid w:val="008D24D7"/>
    <w:rsid w:val="00932563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A6D99"/>
    <w:rsid w:val="00CD0CE0"/>
    <w:rsid w:val="00CF32D3"/>
    <w:rsid w:val="00D021B7"/>
    <w:rsid w:val="00D46F5E"/>
    <w:rsid w:val="00D8135C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A166F"/>
    <w:rsid w:val="00FA70E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4</cp:revision>
  <cp:lastPrinted>2016-05-07T09:13:00Z</cp:lastPrinted>
  <dcterms:created xsi:type="dcterms:W3CDTF">2017-05-09T09:48:00Z</dcterms:created>
  <dcterms:modified xsi:type="dcterms:W3CDTF">2017-08-18T12:42:00Z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60106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